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right="0" w:rightChars="0"/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引体向上训练手段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right="0" w:right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686935" cy="2743200"/>
            <wp:effectExtent l="0" t="0" r="184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找一条单杠，跳起以正手捉住单杠，双脚离地，直至支撑不到。 这个简单的训练可以增强你手的握力和前臂的力量，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每次做4组，每组4至6次，每次15至20秒。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734310"/>
            <wp:effectExtent l="0" t="0" r="0" b="889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找一条高度约在腰部的单杠，脚跟着地，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挺胸收腹，收紧肩胛骨拉起上身，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每次做4组，每组10-15下。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0861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提高自己至下巴于单杠上的位置，维持这个姿势直至支撑不了。 每次做4组，每组4至6次，每次维持10至15秒。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/>
        <w:ind w:right="0" w:right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2670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起始动作为屈手悬挂，然后身体慢慢向下，直至回到垂直悬挂。 整个下降动作保持稳定，用背肌对抗地心吸力。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每次做4组，每组5-8下。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5B67"/>
    <w:rsid w:val="377F564E"/>
    <w:rsid w:val="4C53520F"/>
    <w:rsid w:val="5E5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2020-09-28T09:29:00Z</dcterms:created>
  <dc:creator>奈何桥提灯人</dc:creator>
  <cp:lastModifiedBy>奈何桥提灯人</cp:lastModifiedBy>
  <dcterms:modified xsi:type="dcterms:W3CDTF">2020-10-09T04:31:06Z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